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70" w:rsidRPr="00A53370" w:rsidRDefault="00A53370" w:rsidP="00A53370">
      <w:pPr>
        <w:spacing w:after="0"/>
        <w:jc w:val="center"/>
        <w:rPr>
          <w:rFonts w:ascii="Georgia" w:hAnsi="Georgia"/>
          <w:b/>
          <w:sz w:val="28"/>
          <w:szCs w:val="28"/>
          <w:u w:val="single"/>
        </w:rPr>
      </w:pPr>
      <w:r w:rsidRPr="00A53370">
        <w:rPr>
          <w:rFonts w:ascii="Georgia" w:hAnsi="Georgia"/>
          <w:b/>
          <w:sz w:val="28"/>
          <w:szCs w:val="28"/>
          <w:u w:val="single"/>
        </w:rPr>
        <w:t>Compass Group Four-Way Shares</w:t>
      </w:r>
    </w:p>
    <w:p w:rsidR="00A53370" w:rsidRPr="00A53370" w:rsidRDefault="00A53370" w:rsidP="00A53370">
      <w:pPr>
        <w:spacing w:after="0"/>
        <w:rPr>
          <w:rFonts w:ascii="Georgia" w:hAnsi="Georgia"/>
          <w:sz w:val="28"/>
          <w:szCs w:val="28"/>
        </w:rPr>
      </w:pPr>
    </w:p>
    <w:p w:rsidR="00A53370" w:rsidRPr="00A53370" w:rsidRDefault="00A53370" w:rsidP="00A53370">
      <w:pPr>
        <w:spacing w:after="0"/>
        <w:jc w:val="center"/>
        <w:rPr>
          <w:rFonts w:ascii="Georgia" w:hAnsi="Georgia"/>
          <w:sz w:val="28"/>
          <w:szCs w:val="28"/>
        </w:rPr>
      </w:pPr>
      <w:r w:rsidRPr="00A53370">
        <w:rPr>
          <w:rFonts w:ascii="Georgia" w:hAnsi="Georgia"/>
          <w:sz w:val="28"/>
          <w:szCs w:val="28"/>
        </w:rPr>
        <w:t>This comprehension strategy is used during reading and helps teachers manage</w:t>
      </w:r>
      <w:r>
        <w:rPr>
          <w:rFonts w:ascii="Georgia" w:hAnsi="Georgia"/>
          <w:sz w:val="28"/>
          <w:szCs w:val="28"/>
        </w:rPr>
        <w:t xml:space="preserve"> </w:t>
      </w:r>
      <w:r w:rsidRPr="00A53370">
        <w:rPr>
          <w:rFonts w:ascii="Georgia" w:hAnsi="Georgia"/>
          <w:sz w:val="28"/>
          <w:szCs w:val="28"/>
        </w:rPr>
        <w:t>classroom discussion and gives equal access to everyone.</w:t>
      </w:r>
    </w:p>
    <w:p w:rsidR="00A53370" w:rsidRPr="00A53370" w:rsidRDefault="00A53370" w:rsidP="00A53370">
      <w:pPr>
        <w:spacing w:after="0"/>
        <w:jc w:val="center"/>
        <w:rPr>
          <w:rFonts w:ascii="Georgia" w:hAnsi="Georgia"/>
          <w:sz w:val="28"/>
          <w:szCs w:val="28"/>
        </w:rPr>
      </w:pPr>
      <w:r w:rsidRPr="00A53370">
        <w:rPr>
          <w:rFonts w:ascii="Georgia" w:hAnsi="Georgia"/>
          <w:sz w:val="28"/>
          <w:szCs w:val="28"/>
        </w:rPr>
        <w:t>The process guarantees even the most reluctant talkers a</w:t>
      </w:r>
    </w:p>
    <w:p w:rsidR="00A53370" w:rsidRDefault="00A53370" w:rsidP="00A53370">
      <w:pPr>
        <w:spacing w:after="0"/>
        <w:jc w:val="center"/>
        <w:rPr>
          <w:rFonts w:ascii="Georgia" w:hAnsi="Georgia"/>
          <w:sz w:val="28"/>
          <w:szCs w:val="28"/>
        </w:rPr>
      </w:pPr>
      <w:r w:rsidRPr="00A53370">
        <w:rPr>
          <w:rFonts w:ascii="Georgia" w:hAnsi="Georgia"/>
          <w:sz w:val="28"/>
          <w:szCs w:val="28"/>
        </w:rPr>
        <w:t>chance to respond.</w:t>
      </w:r>
    </w:p>
    <w:p w:rsidR="00A53370" w:rsidRDefault="00A53370" w:rsidP="00A53370">
      <w:pPr>
        <w:spacing w:after="0"/>
        <w:jc w:val="center"/>
        <w:rPr>
          <w:rFonts w:ascii="Georgia" w:hAnsi="Georgia"/>
          <w:sz w:val="28"/>
          <w:szCs w:val="28"/>
        </w:rPr>
      </w:pPr>
    </w:p>
    <w:p w:rsidR="00A53370" w:rsidRPr="00A53370" w:rsidRDefault="00A53370" w:rsidP="00A53370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Procedure: </w:t>
      </w:r>
    </w:p>
    <w:p w:rsidR="00A53370" w:rsidRPr="00A53370" w:rsidRDefault="00A53370" w:rsidP="00A53370">
      <w:pPr>
        <w:spacing w:after="0"/>
        <w:rPr>
          <w:rFonts w:ascii="Georgia" w:hAnsi="Georgia"/>
          <w:sz w:val="28"/>
          <w:szCs w:val="28"/>
        </w:rPr>
      </w:pPr>
    </w:p>
    <w:p w:rsidR="00A53370" w:rsidRPr="00A53370" w:rsidRDefault="00A53370" w:rsidP="00A53370">
      <w:pPr>
        <w:spacing w:after="0"/>
        <w:rPr>
          <w:rFonts w:ascii="Georgia" w:hAnsi="Georgia"/>
          <w:sz w:val="28"/>
          <w:szCs w:val="28"/>
        </w:rPr>
      </w:pPr>
      <w:r w:rsidRPr="00A53370">
        <w:rPr>
          <w:rFonts w:ascii="Georgia" w:hAnsi="Georgia"/>
          <w:sz w:val="28"/>
          <w:szCs w:val="28"/>
        </w:rPr>
        <w:t>1. Four students sit either on the floor or at tables at the points of a compass, one in north position, one in east, one in south, and one in west.</w:t>
      </w:r>
    </w:p>
    <w:p w:rsidR="00A53370" w:rsidRPr="00A53370" w:rsidRDefault="00A53370" w:rsidP="00A53370">
      <w:pPr>
        <w:spacing w:after="0"/>
        <w:rPr>
          <w:rFonts w:ascii="Georgia" w:hAnsi="Georgia"/>
          <w:sz w:val="28"/>
          <w:szCs w:val="28"/>
        </w:rPr>
      </w:pPr>
    </w:p>
    <w:p w:rsidR="00A53370" w:rsidRPr="00A53370" w:rsidRDefault="00A53370" w:rsidP="00A53370">
      <w:pPr>
        <w:spacing w:after="0"/>
        <w:rPr>
          <w:rFonts w:ascii="Georgia" w:hAnsi="Georgia"/>
          <w:sz w:val="28"/>
          <w:szCs w:val="28"/>
        </w:rPr>
      </w:pPr>
      <w:r w:rsidRPr="00A53370">
        <w:rPr>
          <w:rFonts w:ascii="Georgia" w:hAnsi="Georgia"/>
          <w:sz w:val="28"/>
          <w:szCs w:val="28"/>
        </w:rPr>
        <w:t>2. With groups bunched throughout the room, the teacher announces north’s turn. After about five minutes, the teacher suggests that north conclude and in one minute</w:t>
      </w:r>
      <w:r>
        <w:rPr>
          <w:rFonts w:ascii="Georgia" w:hAnsi="Georgia"/>
          <w:sz w:val="28"/>
          <w:szCs w:val="28"/>
        </w:rPr>
        <w:t xml:space="preserve"> </w:t>
      </w:r>
      <w:r w:rsidRPr="00A53370">
        <w:rPr>
          <w:rFonts w:ascii="Georgia" w:hAnsi="Georgia"/>
          <w:sz w:val="28"/>
          <w:szCs w:val="28"/>
        </w:rPr>
        <w:t>announces east’s turn and so on.</w:t>
      </w:r>
    </w:p>
    <w:p w:rsidR="00A53370" w:rsidRPr="00A53370" w:rsidRDefault="00A53370" w:rsidP="00A53370">
      <w:pPr>
        <w:spacing w:after="0"/>
        <w:rPr>
          <w:rFonts w:ascii="Georgia" w:hAnsi="Georgia"/>
          <w:sz w:val="28"/>
          <w:szCs w:val="28"/>
        </w:rPr>
      </w:pPr>
    </w:p>
    <w:p w:rsidR="00A53370" w:rsidRPr="00A53370" w:rsidRDefault="00A53370" w:rsidP="00A53370">
      <w:pPr>
        <w:spacing w:after="0"/>
        <w:rPr>
          <w:rFonts w:ascii="Georgia" w:hAnsi="Georgia"/>
          <w:sz w:val="28"/>
          <w:szCs w:val="28"/>
        </w:rPr>
      </w:pPr>
      <w:r w:rsidRPr="00A53370">
        <w:rPr>
          <w:rFonts w:ascii="Georgia" w:hAnsi="Georgia"/>
          <w:sz w:val="28"/>
          <w:szCs w:val="28"/>
        </w:rPr>
        <w:t>3. After about twenty-five minutes, each child will have had a turn to share and respond for about five to seven minutes.</w:t>
      </w:r>
    </w:p>
    <w:p w:rsidR="00A53370" w:rsidRPr="00A53370" w:rsidRDefault="00A53370" w:rsidP="00A53370">
      <w:pPr>
        <w:spacing w:after="0"/>
        <w:rPr>
          <w:rFonts w:ascii="Georgia" w:hAnsi="Georgia"/>
          <w:sz w:val="28"/>
          <w:szCs w:val="28"/>
        </w:rPr>
      </w:pPr>
    </w:p>
    <w:p w:rsidR="00A53370" w:rsidRPr="00A53370" w:rsidRDefault="00A53370" w:rsidP="00A53370">
      <w:pPr>
        <w:spacing w:after="0"/>
        <w:rPr>
          <w:rFonts w:ascii="Georgia" w:hAnsi="Georgia"/>
          <w:sz w:val="28"/>
          <w:szCs w:val="28"/>
        </w:rPr>
      </w:pPr>
      <w:r w:rsidRPr="00A53370">
        <w:rPr>
          <w:rFonts w:ascii="Georgia" w:hAnsi="Georgia"/>
          <w:sz w:val="28"/>
          <w:szCs w:val="28"/>
        </w:rPr>
        <w:t>4. The teacher can wander and listen in on many group discussions.</w:t>
      </w:r>
    </w:p>
    <w:p w:rsidR="00A53370" w:rsidRPr="00A53370" w:rsidRDefault="00A53370" w:rsidP="00A53370">
      <w:pPr>
        <w:spacing w:after="0"/>
        <w:rPr>
          <w:rFonts w:ascii="Georgia" w:hAnsi="Georgia"/>
          <w:sz w:val="28"/>
          <w:szCs w:val="28"/>
        </w:rPr>
      </w:pPr>
    </w:p>
    <w:p w:rsidR="00A53370" w:rsidRDefault="00A53370" w:rsidP="00A53370">
      <w:pPr>
        <w:spacing w:after="0"/>
        <w:rPr>
          <w:rFonts w:ascii="Georgia" w:hAnsi="Georgia"/>
          <w:sz w:val="24"/>
          <w:szCs w:val="24"/>
        </w:rPr>
      </w:pPr>
    </w:p>
    <w:p w:rsidR="00A53370" w:rsidRDefault="00A53370" w:rsidP="00A53370">
      <w:pPr>
        <w:spacing w:after="0"/>
        <w:rPr>
          <w:rFonts w:ascii="Georgia" w:hAnsi="Georgia"/>
          <w:sz w:val="24"/>
          <w:szCs w:val="24"/>
        </w:rPr>
      </w:pPr>
    </w:p>
    <w:p w:rsidR="00A53370" w:rsidRDefault="00A53370" w:rsidP="00A53370">
      <w:pPr>
        <w:spacing w:after="0"/>
        <w:rPr>
          <w:rFonts w:ascii="Georgia" w:hAnsi="Georgia"/>
          <w:sz w:val="24"/>
          <w:szCs w:val="24"/>
        </w:rPr>
      </w:pPr>
    </w:p>
    <w:p w:rsidR="00A53370" w:rsidRDefault="00A53370" w:rsidP="00A53370">
      <w:pPr>
        <w:spacing w:after="0"/>
        <w:rPr>
          <w:rFonts w:ascii="Georgia" w:hAnsi="Georgia"/>
          <w:sz w:val="24"/>
          <w:szCs w:val="24"/>
        </w:rPr>
      </w:pPr>
    </w:p>
    <w:p w:rsidR="00A53370" w:rsidRDefault="00A53370" w:rsidP="00A53370">
      <w:pPr>
        <w:spacing w:after="0"/>
        <w:rPr>
          <w:rFonts w:ascii="Georgia" w:hAnsi="Georgia"/>
          <w:sz w:val="24"/>
          <w:szCs w:val="24"/>
        </w:rPr>
      </w:pPr>
    </w:p>
    <w:p w:rsidR="00A53370" w:rsidRDefault="00A53370" w:rsidP="00A53370">
      <w:pPr>
        <w:spacing w:after="0"/>
        <w:rPr>
          <w:rFonts w:ascii="Georgia" w:hAnsi="Georgia"/>
          <w:sz w:val="24"/>
          <w:szCs w:val="24"/>
        </w:rPr>
      </w:pPr>
    </w:p>
    <w:p w:rsidR="00A53370" w:rsidRDefault="00A53370" w:rsidP="00A53370">
      <w:pPr>
        <w:spacing w:after="0"/>
        <w:rPr>
          <w:rFonts w:ascii="Georgia" w:hAnsi="Georgia"/>
          <w:sz w:val="24"/>
          <w:szCs w:val="24"/>
        </w:rPr>
      </w:pPr>
    </w:p>
    <w:p w:rsidR="00A53370" w:rsidRDefault="00A53370" w:rsidP="00A53370">
      <w:pPr>
        <w:spacing w:after="0"/>
        <w:rPr>
          <w:rFonts w:ascii="Georgia" w:hAnsi="Georgia"/>
          <w:sz w:val="24"/>
          <w:szCs w:val="24"/>
        </w:rPr>
      </w:pPr>
    </w:p>
    <w:p w:rsidR="00A53370" w:rsidRDefault="00A53370" w:rsidP="00A53370">
      <w:pPr>
        <w:spacing w:after="0"/>
        <w:rPr>
          <w:rFonts w:ascii="Georgia" w:hAnsi="Georgia"/>
          <w:sz w:val="24"/>
          <w:szCs w:val="24"/>
        </w:rPr>
      </w:pPr>
    </w:p>
    <w:p w:rsidR="00A53370" w:rsidRDefault="00A53370" w:rsidP="00A53370">
      <w:pPr>
        <w:spacing w:after="0"/>
        <w:rPr>
          <w:rFonts w:ascii="Georgia" w:hAnsi="Georgia"/>
          <w:sz w:val="24"/>
          <w:szCs w:val="24"/>
        </w:rPr>
      </w:pPr>
    </w:p>
    <w:p w:rsidR="00A53370" w:rsidRDefault="00A53370" w:rsidP="00A53370">
      <w:pPr>
        <w:spacing w:after="0"/>
        <w:rPr>
          <w:rFonts w:ascii="Georgia" w:hAnsi="Georgia"/>
          <w:sz w:val="24"/>
          <w:szCs w:val="24"/>
        </w:rPr>
      </w:pPr>
    </w:p>
    <w:p w:rsidR="00A53370" w:rsidRDefault="00A53370" w:rsidP="00A53370">
      <w:pPr>
        <w:spacing w:after="0"/>
        <w:rPr>
          <w:rFonts w:ascii="Georgia" w:hAnsi="Georgia"/>
          <w:sz w:val="24"/>
          <w:szCs w:val="24"/>
        </w:rPr>
      </w:pPr>
    </w:p>
    <w:p w:rsidR="00A53370" w:rsidRDefault="00A53370" w:rsidP="00A53370">
      <w:pPr>
        <w:spacing w:after="0"/>
        <w:rPr>
          <w:rFonts w:ascii="Georgia" w:hAnsi="Georgia"/>
          <w:sz w:val="24"/>
          <w:szCs w:val="24"/>
        </w:rPr>
      </w:pPr>
    </w:p>
    <w:p w:rsidR="00A53370" w:rsidRDefault="00A53370" w:rsidP="00A53370">
      <w:pPr>
        <w:spacing w:after="0"/>
        <w:rPr>
          <w:rFonts w:ascii="Georgia" w:hAnsi="Georgia"/>
          <w:sz w:val="24"/>
          <w:szCs w:val="24"/>
        </w:rPr>
      </w:pPr>
    </w:p>
    <w:p w:rsidR="00A53370" w:rsidRDefault="00A53370" w:rsidP="00A53370">
      <w:pPr>
        <w:spacing w:after="0"/>
        <w:rPr>
          <w:rFonts w:ascii="Georgia" w:hAnsi="Georgia"/>
          <w:sz w:val="24"/>
          <w:szCs w:val="24"/>
        </w:rPr>
      </w:pPr>
    </w:p>
    <w:p w:rsidR="00A53370" w:rsidRDefault="00A53370" w:rsidP="00A53370">
      <w:pPr>
        <w:spacing w:after="0"/>
        <w:rPr>
          <w:rFonts w:ascii="Georgia" w:hAnsi="Georgia"/>
          <w:sz w:val="24"/>
          <w:szCs w:val="24"/>
        </w:rPr>
      </w:pPr>
    </w:p>
    <w:p w:rsidR="00A53370" w:rsidRDefault="00A53370" w:rsidP="00A53370">
      <w:pPr>
        <w:spacing w:after="0"/>
        <w:rPr>
          <w:rFonts w:ascii="Georgia" w:hAnsi="Georgia"/>
          <w:sz w:val="24"/>
          <w:szCs w:val="24"/>
        </w:rPr>
      </w:pPr>
    </w:p>
    <w:p w:rsidR="00A53370" w:rsidRPr="00A53370" w:rsidRDefault="00A53370" w:rsidP="00A53370">
      <w:pPr>
        <w:spacing w:after="0"/>
        <w:rPr>
          <w:rFonts w:ascii="Georgia" w:hAnsi="Georgia"/>
          <w:sz w:val="24"/>
          <w:szCs w:val="24"/>
        </w:rPr>
      </w:pPr>
    </w:p>
    <w:p w:rsidR="00A53370" w:rsidRPr="00A53370" w:rsidRDefault="00A53370" w:rsidP="00A53370">
      <w:pPr>
        <w:spacing w:after="0"/>
        <w:rPr>
          <w:rFonts w:ascii="Georgia" w:hAnsi="Georgia"/>
          <w:sz w:val="24"/>
          <w:szCs w:val="24"/>
        </w:rPr>
      </w:pPr>
    </w:p>
    <w:p w:rsidR="00A53370" w:rsidRPr="00A53370" w:rsidRDefault="00A53370" w:rsidP="00A53370">
      <w:pPr>
        <w:spacing w:after="0"/>
        <w:rPr>
          <w:rFonts w:ascii="Georgia" w:hAnsi="Georgia"/>
          <w:sz w:val="24"/>
          <w:szCs w:val="24"/>
        </w:rPr>
      </w:pPr>
      <w:r w:rsidRPr="00A53370">
        <w:rPr>
          <w:rFonts w:ascii="Georgia" w:hAnsi="Georgia"/>
          <w:sz w:val="24"/>
          <w:szCs w:val="24"/>
        </w:rPr>
        <w:t>Created by Amy LaPierre, Howard-Suamico School District, based on the work of Stephanie Harvey and</w:t>
      </w:r>
    </w:p>
    <w:p w:rsidR="00C43A6D" w:rsidRPr="00A53370" w:rsidRDefault="00A53370" w:rsidP="00A53370">
      <w:pPr>
        <w:spacing w:after="0"/>
        <w:rPr>
          <w:rFonts w:ascii="Georgia" w:hAnsi="Georgia"/>
          <w:sz w:val="24"/>
          <w:szCs w:val="24"/>
        </w:rPr>
      </w:pPr>
      <w:r w:rsidRPr="00A53370">
        <w:rPr>
          <w:rFonts w:ascii="Georgia" w:hAnsi="Georgia"/>
          <w:sz w:val="24"/>
          <w:szCs w:val="24"/>
        </w:rPr>
        <w:t>Anne Goudvis in Strategies That Work.</w:t>
      </w:r>
    </w:p>
    <w:sectPr w:rsidR="00C43A6D" w:rsidRPr="00A53370" w:rsidSect="00C43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53370"/>
    <w:rsid w:val="0005123E"/>
    <w:rsid w:val="00081A21"/>
    <w:rsid w:val="001D799E"/>
    <w:rsid w:val="00272174"/>
    <w:rsid w:val="00286787"/>
    <w:rsid w:val="003A3B52"/>
    <w:rsid w:val="004248D8"/>
    <w:rsid w:val="0064605E"/>
    <w:rsid w:val="006A216D"/>
    <w:rsid w:val="00714AC4"/>
    <w:rsid w:val="00770038"/>
    <w:rsid w:val="008222F8"/>
    <w:rsid w:val="008662F7"/>
    <w:rsid w:val="008869D5"/>
    <w:rsid w:val="008E2B0D"/>
    <w:rsid w:val="00991CFE"/>
    <w:rsid w:val="009C31A4"/>
    <w:rsid w:val="00A0274F"/>
    <w:rsid w:val="00A53370"/>
    <w:rsid w:val="00A63A2F"/>
    <w:rsid w:val="00AE7D1A"/>
    <w:rsid w:val="00BA0521"/>
    <w:rsid w:val="00C43A6D"/>
    <w:rsid w:val="00D26EB1"/>
    <w:rsid w:val="00DB580F"/>
    <w:rsid w:val="00E43BCA"/>
    <w:rsid w:val="00EA1127"/>
    <w:rsid w:val="00F37305"/>
    <w:rsid w:val="00F67799"/>
    <w:rsid w:val="00F8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Belita</dc:creator>
  <cp:lastModifiedBy>Belita</cp:lastModifiedBy>
  <cp:revision>1</cp:revision>
  <dcterms:created xsi:type="dcterms:W3CDTF">2012-07-16T00:21:00Z</dcterms:created>
  <dcterms:modified xsi:type="dcterms:W3CDTF">2012-07-16T00:23:00Z</dcterms:modified>
</cp:coreProperties>
</file>