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Pr="00D54FB6" w:rsidRDefault="003D54A7" w:rsidP="003D54A7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D54FB6">
        <w:rPr>
          <w:rFonts w:ascii="Georgia" w:hAnsi="Georgia"/>
          <w:b/>
          <w:sz w:val="36"/>
          <w:szCs w:val="36"/>
          <w:u w:val="single"/>
        </w:rPr>
        <w:t>Preview Chart</w:t>
      </w:r>
    </w:p>
    <w:p w:rsidR="003D54A7" w:rsidRPr="00D54FB6" w:rsidRDefault="003D54A7" w:rsidP="003D54A7">
      <w:pPr>
        <w:jc w:val="center"/>
        <w:rPr>
          <w:rFonts w:ascii="Georgia" w:hAnsi="Georgia"/>
          <w:sz w:val="36"/>
          <w:szCs w:val="36"/>
        </w:rPr>
      </w:pPr>
      <w:r w:rsidRPr="00D54FB6">
        <w:rPr>
          <w:rFonts w:ascii="Georgia" w:hAnsi="Georgia"/>
          <w:sz w:val="36"/>
          <w:szCs w:val="36"/>
        </w:rPr>
        <w:t xml:space="preserve">The purpose of a preview chart is to establish a purpose for reading and to generate </w:t>
      </w:r>
      <w:r w:rsidR="00D54FB6" w:rsidRPr="00D54FB6">
        <w:rPr>
          <w:rFonts w:ascii="Georgia" w:hAnsi="Georgia"/>
          <w:sz w:val="36"/>
          <w:szCs w:val="36"/>
        </w:rPr>
        <w:t xml:space="preserve">questions to guide reading. </w:t>
      </w:r>
    </w:p>
    <w:p w:rsidR="00D54FB6" w:rsidRPr="00D54FB6" w:rsidRDefault="00D54FB6" w:rsidP="003D54A7">
      <w:pPr>
        <w:jc w:val="center"/>
        <w:rPr>
          <w:rFonts w:ascii="Georgia" w:hAnsi="Georgia"/>
          <w:sz w:val="36"/>
          <w:szCs w:val="36"/>
        </w:rPr>
      </w:pPr>
    </w:p>
    <w:p w:rsidR="00D54FB6" w:rsidRPr="00D54FB6" w:rsidRDefault="00D54FB6" w:rsidP="003D54A7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D54FB6">
        <w:rPr>
          <w:rFonts w:ascii="Georgia" w:hAnsi="Georgia"/>
          <w:b/>
          <w:sz w:val="36"/>
          <w:szCs w:val="36"/>
          <w:u w:val="single"/>
        </w:rPr>
        <w:t xml:space="preserve">Procedure: </w:t>
      </w:r>
    </w:p>
    <w:p w:rsidR="00D54FB6" w:rsidRPr="00D54FB6" w:rsidRDefault="00D54FB6" w:rsidP="003D54A7">
      <w:pPr>
        <w:jc w:val="center"/>
        <w:rPr>
          <w:rFonts w:ascii="Georgia" w:hAnsi="Georgia"/>
          <w:sz w:val="36"/>
          <w:szCs w:val="36"/>
        </w:rPr>
      </w:pPr>
      <w:r w:rsidRPr="00D54FB6">
        <w:rPr>
          <w:rFonts w:ascii="Georgia" w:hAnsi="Georgia"/>
          <w:sz w:val="36"/>
          <w:szCs w:val="36"/>
        </w:rPr>
        <w:t xml:space="preserve">1. Teacher should model this process for the students. </w:t>
      </w:r>
    </w:p>
    <w:p w:rsidR="00D54FB6" w:rsidRPr="00D54FB6" w:rsidRDefault="00D54FB6" w:rsidP="003D54A7">
      <w:pPr>
        <w:jc w:val="center"/>
        <w:rPr>
          <w:rFonts w:ascii="Georgia" w:hAnsi="Georgia"/>
          <w:sz w:val="36"/>
          <w:szCs w:val="36"/>
        </w:rPr>
      </w:pPr>
      <w:r w:rsidRPr="00D54FB6">
        <w:rPr>
          <w:rFonts w:ascii="Georgia" w:hAnsi="Georgia"/>
          <w:sz w:val="36"/>
          <w:szCs w:val="36"/>
        </w:rPr>
        <w:t xml:space="preserve">2. Have students work with pairs to complete the chart. </w:t>
      </w:r>
    </w:p>
    <w:p w:rsidR="00D54FB6" w:rsidRPr="00D54FB6" w:rsidRDefault="00D54FB6" w:rsidP="003D54A7">
      <w:pPr>
        <w:jc w:val="center"/>
        <w:rPr>
          <w:rFonts w:ascii="Georgia" w:hAnsi="Georgia"/>
          <w:sz w:val="36"/>
          <w:szCs w:val="36"/>
        </w:rPr>
      </w:pPr>
      <w:r w:rsidRPr="00D54FB6">
        <w:rPr>
          <w:rFonts w:ascii="Georgia" w:hAnsi="Georgia"/>
          <w:sz w:val="36"/>
          <w:szCs w:val="36"/>
        </w:rPr>
        <w:t xml:space="preserve">3. Have students begin to use the chart independently to think about the text. </w:t>
      </w:r>
    </w:p>
    <w:p w:rsidR="00D54FB6" w:rsidRPr="00D54FB6" w:rsidRDefault="00D54FB6" w:rsidP="003D54A7">
      <w:pPr>
        <w:jc w:val="center"/>
        <w:rPr>
          <w:rFonts w:ascii="Georgia" w:hAnsi="Georgia"/>
          <w:sz w:val="36"/>
          <w:szCs w:val="36"/>
        </w:rPr>
      </w:pPr>
    </w:p>
    <w:p w:rsidR="00D54FB6" w:rsidRPr="00D54FB6" w:rsidRDefault="00D54FB6" w:rsidP="003D54A7">
      <w:pPr>
        <w:jc w:val="center"/>
        <w:rPr>
          <w:rFonts w:ascii="Georgia" w:hAnsi="Georgia"/>
          <w:sz w:val="36"/>
          <w:szCs w:val="36"/>
        </w:rPr>
      </w:pPr>
      <w:r w:rsidRPr="00D54FB6">
        <w:rPr>
          <w:rFonts w:ascii="Georgia" w:hAnsi="Georgia"/>
          <w:sz w:val="36"/>
          <w:szCs w:val="36"/>
        </w:rPr>
        <w:t xml:space="preserve">Scroll to see the graphic organizer. </w:t>
      </w:r>
    </w:p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4807"/>
        <w:gridCol w:w="4769"/>
      </w:tblGrid>
      <w:tr w:rsidR="00D54FB6" w:rsidTr="00D54FB6">
        <w:tc>
          <w:tcPr>
            <w:tcW w:w="6922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Title</w:t>
            </w: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40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Convert title to a question</w:t>
            </w:r>
          </w:p>
        </w:tc>
      </w:tr>
      <w:tr w:rsidR="00D54FB6" w:rsidTr="00D54FB6">
        <w:tc>
          <w:tcPr>
            <w:tcW w:w="6922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Read Introduction</w:t>
            </w: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40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List Main Points</w:t>
            </w:r>
          </w:p>
        </w:tc>
      </w:tr>
      <w:tr w:rsidR="00D54FB6" w:rsidTr="00D54FB6">
        <w:tc>
          <w:tcPr>
            <w:tcW w:w="6922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Ready Summary (if available)</w:t>
            </w: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40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List Main Points</w:t>
            </w:r>
          </w:p>
        </w:tc>
      </w:tr>
      <w:tr w:rsidR="00D54FB6" w:rsidTr="00D54FB6">
        <w:tc>
          <w:tcPr>
            <w:tcW w:w="6922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Read end of chapter or section questions</w:t>
            </w: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40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List Main Points</w:t>
            </w:r>
          </w:p>
        </w:tc>
      </w:tr>
      <w:tr w:rsidR="00D54FB6" w:rsidTr="00D54FB6">
        <w:tc>
          <w:tcPr>
            <w:tcW w:w="6922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Read headings and subheadings</w:t>
            </w: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40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Convert to questions</w:t>
            </w:r>
          </w:p>
        </w:tc>
      </w:tr>
      <w:tr w:rsidR="00D54FB6" w:rsidTr="00D54FB6">
        <w:tc>
          <w:tcPr>
            <w:tcW w:w="6922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Read print in special type</w:t>
            </w: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40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Why is it emphasized?</w:t>
            </w:r>
          </w:p>
        </w:tc>
      </w:tr>
      <w:tr w:rsidR="00D54FB6" w:rsidTr="00D54FB6">
        <w:tc>
          <w:tcPr>
            <w:tcW w:w="6922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Study the graphics</w:t>
            </w: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40" w:type="dxa"/>
          </w:tcPr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How do the graphics relate to the topic?</w:t>
            </w: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4FB6" w:rsidRDefault="00D54FB6" w:rsidP="003D54A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D54FB6" w:rsidRDefault="00D54FB6" w:rsidP="003D54A7">
      <w:pPr>
        <w:jc w:val="center"/>
        <w:rPr>
          <w:rFonts w:ascii="Georgia" w:hAnsi="Georgia"/>
          <w:sz w:val="28"/>
          <w:szCs w:val="28"/>
        </w:rPr>
      </w:pPr>
    </w:p>
    <w:p w:rsidR="00D54FB6" w:rsidRDefault="00D54FB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D54FB6" w:rsidRPr="003D54A7" w:rsidRDefault="00D54FB6" w:rsidP="003D54A7">
      <w:pPr>
        <w:jc w:val="center"/>
        <w:rPr>
          <w:rFonts w:ascii="Georgia" w:hAnsi="Georgia"/>
          <w:sz w:val="28"/>
          <w:szCs w:val="28"/>
        </w:rPr>
      </w:pPr>
    </w:p>
    <w:sectPr w:rsidR="00D54FB6" w:rsidRPr="003D54A7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/>
  <w:defaultTabStop w:val="720"/>
  <w:characterSpacingControl w:val="doNotCompress"/>
  <w:compat/>
  <w:rsids>
    <w:rsidRoot w:val="003D54A7"/>
    <w:rsid w:val="0005123E"/>
    <w:rsid w:val="00081A21"/>
    <w:rsid w:val="00111784"/>
    <w:rsid w:val="00123CC4"/>
    <w:rsid w:val="001B50E3"/>
    <w:rsid w:val="001D58F2"/>
    <w:rsid w:val="001D799E"/>
    <w:rsid w:val="001F7289"/>
    <w:rsid w:val="00246090"/>
    <w:rsid w:val="0024718C"/>
    <w:rsid w:val="0026214D"/>
    <w:rsid w:val="00265F4F"/>
    <w:rsid w:val="00272174"/>
    <w:rsid w:val="00275560"/>
    <w:rsid w:val="00286787"/>
    <w:rsid w:val="002B6ACA"/>
    <w:rsid w:val="002C52DA"/>
    <w:rsid w:val="002F6B01"/>
    <w:rsid w:val="00302D8E"/>
    <w:rsid w:val="00326076"/>
    <w:rsid w:val="00326EE1"/>
    <w:rsid w:val="00330751"/>
    <w:rsid w:val="00331B0B"/>
    <w:rsid w:val="003338F9"/>
    <w:rsid w:val="003458E0"/>
    <w:rsid w:val="00347792"/>
    <w:rsid w:val="00363C4B"/>
    <w:rsid w:val="00381FD5"/>
    <w:rsid w:val="003A3B52"/>
    <w:rsid w:val="003B65CE"/>
    <w:rsid w:val="003D54A7"/>
    <w:rsid w:val="00400F82"/>
    <w:rsid w:val="004248D8"/>
    <w:rsid w:val="00437E6B"/>
    <w:rsid w:val="00473A50"/>
    <w:rsid w:val="0047426F"/>
    <w:rsid w:val="004D10B6"/>
    <w:rsid w:val="004D7B22"/>
    <w:rsid w:val="00524471"/>
    <w:rsid w:val="00524640"/>
    <w:rsid w:val="00583DB3"/>
    <w:rsid w:val="005A0B1C"/>
    <w:rsid w:val="005D5A65"/>
    <w:rsid w:val="005F545E"/>
    <w:rsid w:val="00616A18"/>
    <w:rsid w:val="0064605E"/>
    <w:rsid w:val="006500FC"/>
    <w:rsid w:val="00686406"/>
    <w:rsid w:val="006915BD"/>
    <w:rsid w:val="006A1076"/>
    <w:rsid w:val="006A216D"/>
    <w:rsid w:val="006D7ADD"/>
    <w:rsid w:val="006E52CC"/>
    <w:rsid w:val="00714AC4"/>
    <w:rsid w:val="00716F5B"/>
    <w:rsid w:val="00731CAB"/>
    <w:rsid w:val="00744FFD"/>
    <w:rsid w:val="00761F6D"/>
    <w:rsid w:val="00770038"/>
    <w:rsid w:val="007C7C0E"/>
    <w:rsid w:val="007D6D6D"/>
    <w:rsid w:val="007E321A"/>
    <w:rsid w:val="008222F8"/>
    <w:rsid w:val="008662F7"/>
    <w:rsid w:val="008869D5"/>
    <w:rsid w:val="008D0F57"/>
    <w:rsid w:val="008E2B0D"/>
    <w:rsid w:val="008F225B"/>
    <w:rsid w:val="00901593"/>
    <w:rsid w:val="00924BBD"/>
    <w:rsid w:val="00991CFE"/>
    <w:rsid w:val="009A5CB8"/>
    <w:rsid w:val="009A7877"/>
    <w:rsid w:val="009C31A4"/>
    <w:rsid w:val="009F07D3"/>
    <w:rsid w:val="00A0274F"/>
    <w:rsid w:val="00A07238"/>
    <w:rsid w:val="00A63A2F"/>
    <w:rsid w:val="00A82D80"/>
    <w:rsid w:val="00A93212"/>
    <w:rsid w:val="00AA26E0"/>
    <w:rsid w:val="00AB36F2"/>
    <w:rsid w:val="00AD1905"/>
    <w:rsid w:val="00AE7D1A"/>
    <w:rsid w:val="00B023CE"/>
    <w:rsid w:val="00B2470E"/>
    <w:rsid w:val="00B4505C"/>
    <w:rsid w:val="00B473A7"/>
    <w:rsid w:val="00B96C9F"/>
    <w:rsid w:val="00BA0521"/>
    <w:rsid w:val="00BA0696"/>
    <w:rsid w:val="00BD7519"/>
    <w:rsid w:val="00C10613"/>
    <w:rsid w:val="00C23F7E"/>
    <w:rsid w:val="00C43A6D"/>
    <w:rsid w:val="00C52978"/>
    <w:rsid w:val="00C547FD"/>
    <w:rsid w:val="00C65A4C"/>
    <w:rsid w:val="00CB04A9"/>
    <w:rsid w:val="00CC6A4C"/>
    <w:rsid w:val="00CF15FF"/>
    <w:rsid w:val="00CF4DA4"/>
    <w:rsid w:val="00D26EB1"/>
    <w:rsid w:val="00D32D96"/>
    <w:rsid w:val="00D54FB6"/>
    <w:rsid w:val="00D559BE"/>
    <w:rsid w:val="00D71676"/>
    <w:rsid w:val="00D928BC"/>
    <w:rsid w:val="00DB580F"/>
    <w:rsid w:val="00E16D5D"/>
    <w:rsid w:val="00E214E1"/>
    <w:rsid w:val="00E43BCA"/>
    <w:rsid w:val="00EA1127"/>
    <w:rsid w:val="00EA192E"/>
    <w:rsid w:val="00EA4BF3"/>
    <w:rsid w:val="00EB023B"/>
    <w:rsid w:val="00EB3A72"/>
    <w:rsid w:val="00ED12EF"/>
    <w:rsid w:val="00F27D5F"/>
    <w:rsid w:val="00F37305"/>
    <w:rsid w:val="00F444F4"/>
    <w:rsid w:val="00F67799"/>
    <w:rsid w:val="00F805F9"/>
    <w:rsid w:val="00FA67B3"/>
    <w:rsid w:val="00FB47E2"/>
    <w:rsid w:val="00FD7D82"/>
    <w:rsid w:val="00FE12AE"/>
    <w:rsid w:val="00F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82EA-8B5E-425E-8FEF-D4DD55C5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2012-08-20T18:35:00Z</dcterms:created>
  <dcterms:modified xsi:type="dcterms:W3CDTF">2012-08-20T18:53:00Z</dcterms:modified>
</cp:coreProperties>
</file>